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E0004" w:rsidRPr="00DE7DA6" w:rsidRDefault="00266DCC">
      <w:r>
        <w:t>A Scania téli nyereményjátékának szabályzata</w:t>
      </w:r>
    </w:p>
    <w:p w14:paraId="00000002" w14:textId="77777777" w:rsidR="00FE0004" w:rsidRPr="00DE7DA6" w:rsidRDefault="00FE0004"/>
    <w:p w14:paraId="00000003" w14:textId="77777777" w:rsidR="00FE0004" w:rsidRPr="00DE7DA6" w:rsidRDefault="00266DCC">
      <w:r>
        <w:t>1. ALAPVETŐ RENDELKEZÉSEK</w:t>
      </w:r>
    </w:p>
    <w:p w14:paraId="00000004" w14:textId="77777777" w:rsidR="00FE0004" w:rsidRPr="00DE7DA6" w:rsidRDefault="00FE0004"/>
    <w:p w14:paraId="00000005" w14:textId="77777777" w:rsidR="00FE0004" w:rsidRPr="00DE7DA6" w:rsidRDefault="00266DCC">
      <w:r>
        <w:t>1.1 Jelen dokumentum tárgya a Scania téli nyereményjátékának (a továbbiakban: „Játék”) teljes körű szabályozása (a továbbiakban: „Szabályzat”). A jelen szabályzat az egyetlen olyan dokumentum, amely a Játék szabályait kötelező érvénnyel meghatározza. A jelen szabályzat kizárólag írásos, az eredeti dokumentummal megegyező módon közzétett kiegészítésekkel módosítható.</w:t>
      </w:r>
    </w:p>
    <w:p w14:paraId="00000006" w14:textId="77777777" w:rsidR="00FE0004" w:rsidRPr="00DE7DA6" w:rsidRDefault="00FE0004"/>
    <w:p w14:paraId="00000007" w14:textId="77777777" w:rsidR="00FE0004" w:rsidRPr="00DE7DA6" w:rsidRDefault="00266DCC">
      <w:r>
        <w:t xml:space="preserve">1.2 A Játék szervezője: Scania Hungária Kft., 2051 Biatorbágy, Rozália park 1., MAGYARORSZÁG, </w:t>
      </w:r>
      <w:proofErr w:type="spellStart"/>
      <w:r>
        <w:t>cégj</w:t>
      </w:r>
      <w:proofErr w:type="spellEnd"/>
      <w:r>
        <w:t>.: 1309078644 (a továbbiakban: „Szervező”).</w:t>
      </w:r>
    </w:p>
    <w:p w14:paraId="00000008" w14:textId="77777777" w:rsidR="00FE0004" w:rsidRPr="00DE7DA6" w:rsidRDefault="00FE0004"/>
    <w:p w14:paraId="00000009" w14:textId="77777777" w:rsidR="00FE0004" w:rsidRPr="00DE7DA6" w:rsidRDefault="00FE0004"/>
    <w:p w14:paraId="0000000A" w14:textId="4050ED96" w:rsidR="00FE0004" w:rsidRPr="00DE7DA6" w:rsidRDefault="00266DCC">
      <w:r>
        <w:t xml:space="preserve">2. A </w:t>
      </w:r>
      <w:r w:rsidR="002C2D13">
        <w:t>J</w:t>
      </w:r>
      <w:r>
        <w:t>ÁTÉK IDŐTARTAMA ÉS HELYSZÍNE</w:t>
      </w:r>
    </w:p>
    <w:p w14:paraId="0000000B" w14:textId="77777777" w:rsidR="00FE0004" w:rsidRPr="00DE7DA6" w:rsidRDefault="00FE0004"/>
    <w:p w14:paraId="0000000C" w14:textId="5954B135" w:rsidR="00FE0004" w:rsidRPr="00DE7DA6" w:rsidRDefault="00266DCC">
      <w:r>
        <w:t xml:space="preserve">A </w:t>
      </w:r>
      <w:r w:rsidR="002C2D13">
        <w:t>j</w:t>
      </w:r>
      <w:r>
        <w:t>áték 2024.12.</w:t>
      </w:r>
      <w:r w:rsidR="00D21C81">
        <w:t>09</w:t>
      </w:r>
      <w:r>
        <w:t>-től 2025. 02. 27. 23:59:59 óráig tart (a továbbiakban: „A játék időtartama”) Magyarország területén (a továbbiakban: „A játék helyszíne”). A Játék célja kapcsolati adatok gyűjtése a Facebook (</w:t>
      </w:r>
      <w:proofErr w:type="spellStart"/>
      <w:r>
        <w:t>Leads</w:t>
      </w:r>
      <w:proofErr w:type="spellEnd"/>
      <w:r>
        <w:t xml:space="preserve"> </w:t>
      </w:r>
      <w:proofErr w:type="spellStart"/>
      <w:r>
        <w:t>Ads</w:t>
      </w:r>
      <w:proofErr w:type="spellEnd"/>
      <w:r>
        <w:t>) és a Scania weboldalán található űrlap segítségével.</w:t>
      </w:r>
    </w:p>
    <w:p w14:paraId="0000000D" w14:textId="77777777" w:rsidR="00FE0004" w:rsidRPr="00DE7DA6" w:rsidRDefault="00FE0004"/>
    <w:p w14:paraId="0000000E" w14:textId="24B6DB9F" w:rsidR="00FE0004" w:rsidRPr="00DE7DA6" w:rsidRDefault="00266DCC">
      <w:r>
        <w:t>3. A JÁTÉKBAN VALÓ RÉSZVÉTEL FELTÉTELEI</w:t>
      </w:r>
    </w:p>
    <w:p w14:paraId="0000000F" w14:textId="77777777" w:rsidR="00FE0004" w:rsidRPr="00DE7DA6" w:rsidRDefault="00FE0004"/>
    <w:p w14:paraId="00000010" w14:textId="622590BA" w:rsidR="00FE0004" w:rsidRPr="00DE7DA6" w:rsidRDefault="00266DCC">
      <w:r>
        <w:t xml:space="preserve">3.1 A </w:t>
      </w:r>
      <w:r w:rsidR="002C2D13">
        <w:t>j</w:t>
      </w:r>
      <w:r>
        <w:t xml:space="preserve">átékban kizárólag olyan természetes személyek vehetnek részt, akik hivatásos tehergépjármű-vezetők, valamint jogi személyek képviselői vagy alkalmazottai, akik aktívan tevékenykednek a szállítmányozási ágazatban. A részvétel szigorúan ezen kategóriákra korlátozódik annak érdekében, hogy a Játék megfeleljen a Scania stratégiai célkitűzéseinek. A </w:t>
      </w:r>
      <w:r w:rsidR="002C2D13">
        <w:t>j</w:t>
      </w:r>
      <w:r>
        <w:t>átékban való részvételre jogosult minden olyan</w:t>
      </w:r>
      <w:r w:rsidR="003F470A">
        <w:t xml:space="preserve"> a fentiekben részletezett</w:t>
      </w:r>
      <w:r>
        <w:t xml:space="preserve"> személy, aki a Játék időtartama alatt kitöltötte az </w:t>
      </w:r>
      <w:hyperlink r:id="rId4" w:history="1">
        <w:r w:rsidRPr="0044223E">
          <w:rPr>
            <w:rStyle w:val="Hiperhivatkozs"/>
          </w:rPr>
          <w:t>online</w:t>
        </w:r>
      </w:hyperlink>
      <w:r>
        <w:t xml:space="preserve"> vagy a Facebookon elérhető űrlapot.</w:t>
      </w:r>
    </w:p>
    <w:p w14:paraId="00000011" w14:textId="77777777" w:rsidR="00FE0004" w:rsidRPr="00DE7DA6" w:rsidRDefault="00FE0004"/>
    <w:p w14:paraId="00000012" w14:textId="77777777" w:rsidR="00FE0004" w:rsidRPr="00DE7DA6" w:rsidRDefault="00266DCC">
      <w:r>
        <w:t xml:space="preserve">3.2 A Játékban nem vehetnek részt a Szervezővel, a Megbízóval vagy a technikai lebonyolítóval munkaviszonyban vagy ahhoz hasonló jogviszonyban álló személyek, </w:t>
      </w:r>
    </w:p>
    <w:p w14:paraId="00000013" w14:textId="77777777" w:rsidR="00FE0004" w:rsidRPr="00DE7DA6" w:rsidRDefault="00266DCC">
      <w:pPr>
        <w:rPr>
          <w:shd w:val="clear" w:color="auto" w:fill="FFF2CC"/>
        </w:rPr>
      </w:pPr>
      <w:r>
        <w:t xml:space="preserve">valamint az ezekkel együttműködő vállalatok és ügynökségek alkalmazottai, illetve ezen személyek közeli hozzátartozói. </w:t>
      </w:r>
    </w:p>
    <w:p w14:paraId="00000014" w14:textId="77777777" w:rsidR="00FE0004" w:rsidRPr="00DE7DA6" w:rsidRDefault="00FE0004"/>
    <w:p w14:paraId="00000015" w14:textId="3787DA3A" w:rsidR="00FE0004" w:rsidRPr="00DE7DA6" w:rsidRDefault="00266DCC">
      <w:r>
        <w:t>3.3 A 3.1 pontban meghatározott feltételeknek megfelelő résztvevők csak egyszer</w:t>
      </w:r>
      <w:r w:rsidR="003F470A">
        <w:t xml:space="preserve"> regisztrálhatnak</w:t>
      </w:r>
      <w:r>
        <w:t xml:space="preserve"> a </w:t>
      </w:r>
      <w:r w:rsidR="002C2D13">
        <w:t>Nyereményj</w:t>
      </w:r>
      <w:r>
        <w:t>átékban (a továbbiakban „Résztvevő” vagy „Játékos”).</w:t>
      </w:r>
    </w:p>
    <w:p w14:paraId="00000016" w14:textId="77777777" w:rsidR="00FE0004" w:rsidRPr="00DE7DA6" w:rsidRDefault="00FE0004"/>
    <w:p w14:paraId="00000017" w14:textId="71CBB7F6" w:rsidR="00FE0004" w:rsidRPr="00DE7DA6" w:rsidRDefault="00266DCC">
      <w:r>
        <w:t xml:space="preserve">3.4 Azok a személyek, akik nem felelnek meg a </w:t>
      </w:r>
      <w:r w:rsidR="00D21C81">
        <w:t>j</w:t>
      </w:r>
      <w:r>
        <w:t>átékban való részvétel feltételeinek, vagy akik esetében megállapítást nyer, hogy a Játék szabályaival ellentétes módon járnak el, a Játékból kártérítés nélkül kizárásra kerülnek.</w:t>
      </w:r>
    </w:p>
    <w:p w14:paraId="00000018" w14:textId="77777777" w:rsidR="00FE0004" w:rsidRPr="00DE7DA6" w:rsidRDefault="00FE0004"/>
    <w:p w14:paraId="00000019" w14:textId="22FA17BE" w:rsidR="00FE0004" w:rsidRPr="00DE7DA6" w:rsidRDefault="00266DCC">
      <w:r>
        <w:t xml:space="preserve">4. A </w:t>
      </w:r>
      <w:r w:rsidR="002C2D13">
        <w:t>NYEREMÉNY</w:t>
      </w:r>
      <w:r>
        <w:t>JÁTÉK MENETE</w:t>
      </w:r>
    </w:p>
    <w:p w14:paraId="0000001A" w14:textId="77777777" w:rsidR="00FE0004" w:rsidRPr="00DE7DA6" w:rsidRDefault="00FE0004"/>
    <w:p w14:paraId="0000001B" w14:textId="7C213AC7" w:rsidR="00FE0004" w:rsidRPr="00DE7DA6" w:rsidRDefault="00266DCC">
      <w:r>
        <w:t xml:space="preserve">4.1 A Játékban a Résztvevők kizárólag a 3.1 pontban megjelölt weboldalon elérhető kapcsolatfelvételi űrlap kitöltésével vagy a Facebookon keresztül, a </w:t>
      </w:r>
      <w:proofErr w:type="spellStart"/>
      <w:r>
        <w:t>Leads</w:t>
      </w:r>
      <w:proofErr w:type="spellEnd"/>
      <w:r>
        <w:t xml:space="preserve"> </w:t>
      </w:r>
      <w:proofErr w:type="spellStart"/>
      <w:r>
        <w:t>Ads</w:t>
      </w:r>
      <w:proofErr w:type="spellEnd"/>
      <w:r>
        <w:t xml:space="preserve"> funkcióval vehetnek részt. A Játék időtartama alatt érvényesen részt vevő, Magyarország területén tartózkodó valamennyi résztvevő közül a Szervező a </w:t>
      </w:r>
      <w:r w:rsidR="002C2D13">
        <w:t>j</w:t>
      </w:r>
      <w:r>
        <w:t xml:space="preserve">áték </w:t>
      </w:r>
      <w:proofErr w:type="spellStart"/>
      <w:r w:rsidR="002C2D13">
        <w:t>lentiekben</w:t>
      </w:r>
      <w:proofErr w:type="spellEnd"/>
      <w:r w:rsidR="002C2D13">
        <w:t xml:space="preserve"> részletezett </w:t>
      </w:r>
      <w:r w:rsidR="002C2D13">
        <w:lastRenderedPageBreak/>
        <w:t xml:space="preserve">időpontjaiban </w:t>
      </w:r>
      <w:r>
        <w:t xml:space="preserve">négy (4) nyertest sorsol ki, akik nyereményben részesülnek. A nyertesek kisorsolása véletlenszerűen történik, a sorsolás három fordulóban zajlik az alábbi időpontokban: 2024. 12. 27., 2025. 01. 27. és 2025. 02. 27-én, miközben a sorsolás a nyilvánosság jelenléte nélkül és a véletlenszerű kiválasztás elve alapján történik. A sorsolásban minden olyan Játékos részt vesz, aki a </w:t>
      </w:r>
      <w:r w:rsidR="002C2D13">
        <w:t>Nyereményj</w:t>
      </w:r>
      <w:r>
        <w:t>áték időtartama alatt megfelel a jelen szabályzat 3. cikkében meghatározott részvételi feltételeknek</w:t>
      </w:r>
      <w:r w:rsidR="002C2D13">
        <w:t xml:space="preserve"> és az adott sorsolás előtti napon regisztrált.</w:t>
      </w:r>
      <w:r w:rsidR="00533362">
        <w:t xml:space="preserve"> Minden regisztrált résztvevő maximum egy nyereményben részesülhet.</w:t>
      </w:r>
    </w:p>
    <w:p w14:paraId="0000001C" w14:textId="77777777" w:rsidR="00FE0004" w:rsidRPr="00DE7DA6" w:rsidRDefault="00FE0004"/>
    <w:p w14:paraId="0000001D" w14:textId="77777777" w:rsidR="00FE0004" w:rsidRPr="00DE7DA6" w:rsidRDefault="00266DCC">
      <w:r>
        <w:t>5. A NYEREMÉNY</w:t>
      </w:r>
    </w:p>
    <w:p w14:paraId="0000001E" w14:textId="77777777" w:rsidR="00FE0004" w:rsidRPr="00DE7DA6" w:rsidRDefault="00FE0004"/>
    <w:p w14:paraId="0000001F" w14:textId="77777777" w:rsidR="00FE0004" w:rsidRPr="00DE7DA6" w:rsidRDefault="00266DCC">
      <w:r>
        <w:t>A Játékban részt vevő, a jelen szabályzat 3. pontjában meghatározott feltételeknek megfelelő Résztvevők bekerülnek az űrlap kitöltésének és elküldésének időpontját követő, maximum  három (3) sorsolás (2024. 12. 27., 2025. 01. 27. és 2025. 02. 27.) mindegyikébe.</w:t>
      </w:r>
    </w:p>
    <w:p w14:paraId="00000020" w14:textId="77777777" w:rsidR="00FE0004" w:rsidRPr="00DE7DA6" w:rsidRDefault="00FE0004"/>
    <w:p w14:paraId="00000021" w14:textId="77777777" w:rsidR="00FE0004" w:rsidRPr="00DE7DA6" w:rsidRDefault="00266DCC">
      <w:r>
        <w:t xml:space="preserve">1. sorsolás: 2025. 12. 27. – Két (2) nyertes kerül kisorsolásra, akik az alábbi nyeremények egyikét kapják: mikrohullámú sütő, 200 euró értékű vásárlási utalvány a Scania hivatalos e-shopjában történő vásárláshoz (a továbbiakban: „Nyeremény”). </w:t>
      </w:r>
    </w:p>
    <w:p w14:paraId="00000022" w14:textId="77777777" w:rsidR="00FE0004" w:rsidRPr="00DE7DA6" w:rsidRDefault="00266DCC">
      <w:r>
        <w:t>2. sorsolás: 2025. 01. 27. – Egy (1) nyertes kerül kisorsolásra, aki egy kávéfőzőt kap (a továbbiakban: „Nyeremény”).</w:t>
      </w:r>
    </w:p>
    <w:p w14:paraId="00000023" w14:textId="77777777" w:rsidR="00FE0004" w:rsidRPr="00DE7DA6" w:rsidRDefault="00266DCC">
      <w:r>
        <w:t>3. sorsolás: 2025. 02. 27. – Egy (1) nyertes kerül kisorsolásra, aki egy fűthető szőnyeget kap (a továbbiakban: „Nyeremény”).</w:t>
      </w:r>
    </w:p>
    <w:p w14:paraId="00000024" w14:textId="77777777" w:rsidR="00FE0004" w:rsidRPr="00DE7DA6" w:rsidRDefault="00FE0004"/>
    <w:p w14:paraId="00000025" w14:textId="77777777" w:rsidR="00FE0004" w:rsidRPr="00DE7DA6" w:rsidRDefault="00266DCC">
      <w:r>
        <w:t>6. A SZERVEZŐ JOGAI</w:t>
      </w:r>
    </w:p>
    <w:p w14:paraId="00000026" w14:textId="77777777" w:rsidR="00FE0004" w:rsidRPr="00DE7DA6" w:rsidRDefault="00FE0004"/>
    <w:p w14:paraId="00000027" w14:textId="77777777" w:rsidR="00FE0004" w:rsidRPr="00DE7DA6" w:rsidRDefault="00266DCC">
      <w:r>
        <w:t>6.1 A Játék Szervezőjének a Nyeremény esetleges hibáiért fennálló felelősségét az adott ország hatályos polgári törvénykönyvének vonatkozó rendelkezései szabályozzák.</w:t>
      </w:r>
    </w:p>
    <w:p w14:paraId="00000028" w14:textId="77777777" w:rsidR="00FE0004" w:rsidRPr="00DE7DA6" w:rsidRDefault="00FE0004"/>
    <w:p w14:paraId="0000002A" w14:textId="21D8DA75" w:rsidR="00FE0004" w:rsidRPr="00DE7DA6" w:rsidRDefault="00266DCC">
      <w:r>
        <w:t>6.2 A Szervező a Játék teljes időtartama alatt fenntartja a jogot a Játék szabályainak módosítására,</w:t>
      </w:r>
      <w:r w:rsidR="00533362">
        <w:t xml:space="preserve"> </w:t>
      </w:r>
      <w:r>
        <w:t>a Játék lerövidítésére, meghosszabbítására vagy indoklás nélküli megszüntetésére</w:t>
      </w:r>
      <w:r w:rsidR="00533362">
        <w:t>.</w:t>
      </w:r>
      <w:r>
        <w:t xml:space="preserve"> </w:t>
      </w:r>
    </w:p>
    <w:p w14:paraId="0000002B" w14:textId="77777777" w:rsidR="00FE0004" w:rsidRPr="00DE7DA6" w:rsidRDefault="00FE0004"/>
    <w:p w14:paraId="0000002E" w14:textId="46BA2A1C" w:rsidR="00FE0004" w:rsidRPr="00DE7DA6" w:rsidRDefault="00266DCC">
      <w:r>
        <w:t>6.3 A Szervező fenntartja a jogot arra, hogy a jelen Szabályzatban meghatározott nyereményt</w:t>
      </w:r>
      <w:r w:rsidR="00533362">
        <w:t xml:space="preserve"> </w:t>
      </w:r>
      <w:r>
        <w:t>azonos típusú és értékű nyereménnyel helyettesítse, amennyiben objektív okokból</w:t>
      </w:r>
      <w:r w:rsidR="00533362">
        <w:t xml:space="preserve"> </w:t>
      </w:r>
      <w:r>
        <w:t>– amelyek nem a Szervező érdekkörében merülnek fel – az adott nyeremény megszerzése vagy átadása aránytalan erőfeszítést igényelne.</w:t>
      </w:r>
    </w:p>
    <w:p w14:paraId="0000002F" w14:textId="77777777" w:rsidR="00FE0004" w:rsidRPr="00DE7DA6" w:rsidRDefault="00FE0004"/>
    <w:p w14:paraId="00000032" w14:textId="48D18823" w:rsidR="00FE0004" w:rsidRPr="00DE7DA6" w:rsidRDefault="00266DCC">
      <w:r>
        <w:t>6.4 A Játék eredménye végleges, azzal szemben fellebbezésnek helye nincs. A tárgynyeremények készpénzre vagy más ellenszolgáltatásra nem válthatók. A Játékban való részvétel, illetve a Nyeremények bírósági úton</w:t>
      </w:r>
      <w:r w:rsidR="00533362">
        <w:t xml:space="preserve"> </w:t>
      </w:r>
      <w:r>
        <w:t>nem követelhetők. A vitás kérdésekben hozott végleges döntés joga kizárólag</w:t>
      </w:r>
      <w:r w:rsidR="00533362">
        <w:t xml:space="preserve"> </w:t>
      </w:r>
      <w:r>
        <w:t>a Szervezőt illeti meg.</w:t>
      </w:r>
    </w:p>
    <w:p w14:paraId="00000033" w14:textId="77777777" w:rsidR="00FE0004" w:rsidRPr="00DE7DA6" w:rsidRDefault="00FE0004"/>
    <w:p w14:paraId="00000034" w14:textId="77777777" w:rsidR="00FE0004" w:rsidRPr="00DE7DA6" w:rsidRDefault="00266DCC">
      <w:r>
        <w:t xml:space="preserve">6.5 Azok a személyek, akik nem felelnek meg a Játékban való részvétel feltételeinek, vagy a Játék szabályaival (lásd a szabályzat 3. pontját) ellentétesen járnak el, nem kerülnek be a Játékba, vagy kizárhatók a Játékból. Ezáltal elveszítik a Játékban való további részvételre és az esetleges Nyereményre való jogosultságukat, amely a Szervező javára száll (a továbbiakban: „Nem jogosult Játékos”). Amennyiben kiderül, hogy a nyertes ilyen személynek minősült, a Nyereményt nem adják át részére. Abban az esetben, ha a </w:t>
      </w:r>
      <w:r>
        <w:lastRenderedPageBreak/>
        <w:t xml:space="preserve">Nyereményt már átadták, azt jogalap nélküli gazdagodásnak kell tekinteni, amelyre a hatályos polgári törvénykönyv vonatkozó rendelkezései alkalmazandók. </w:t>
      </w:r>
    </w:p>
    <w:p w14:paraId="00000035" w14:textId="77777777" w:rsidR="00FE0004" w:rsidRPr="00DE7DA6" w:rsidRDefault="00FE0004"/>
    <w:p w14:paraId="00000036" w14:textId="77777777" w:rsidR="00FE0004" w:rsidRPr="00DE7DA6" w:rsidRDefault="00266DCC">
      <w:r>
        <w:t>6.6 A jogalap nélküli gazdagodónak minősülő Nyertes köteles a jogalap nélküli gazdagodás tárgyát haladéktalanul visszaszolgáltatni a Szervező részére. Ilyen esetben a Szervező fenntartja magának a jogot, hogy másik Nyertest sorsoljon ki, azonban nem köteles e jogával élni.</w:t>
      </w:r>
    </w:p>
    <w:p w14:paraId="00000037" w14:textId="77777777" w:rsidR="00FE0004" w:rsidRPr="00DE7DA6" w:rsidRDefault="00FE0004"/>
    <w:p w14:paraId="00000038" w14:textId="7A686A77" w:rsidR="00FE0004" w:rsidRPr="00DE7DA6" w:rsidRDefault="00266DCC">
      <w:r>
        <w:t>6.7 A Szervező fenntartja a jogot arra, hogy a Játékos részvételre való jogosultságát (vagy a Nyertes személyét a Játék értékelése érdekében) jelen szabályzatnak megfelelően ellenőrizze – például a Játékos személyazonosságát igazoló okmány bemutatásának kérésével</w:t>
      </w:r>
      <w:r w:rsidR="00533362">
        <w:t>.</w:t>
      </w:r>
    </w:p>
    <w:p w14:paraId="00000039" w14:textId="77777777" w:rsidR="00FE0004" w:rsidRPr="00DE7DA6" w:rsidRDefault="00FE0004"/>
    <w:p w14:paraId="0000003A" w14:textId="77777777" w:rsidR="00FE0004" w:rsidRPr="00DE7DA6" w:rsidRDefault="00266DCC">
      <w:r>
        <w:t>6.8 A Szervező nem téríti meg a Játékosoknak a Játékban való részvételükből vagy a Nyereményhez kapcsolódóan felmerülő költségeiket, és nem vállal egyéb kötelezettséget ezekkel kapcsolatban.</w:t>
      </w:r>
    </w:p>
    <w:p w14:paraId="0000003B" w14:textId="77777777" w:rsidR="00FE0004" w:rsidRPr="00DE7DA6" w:rsidRDefault="00FE0004"/>
    <w:p w14:paraId="0000003C" w14:textId="77777777" w:rsidR="00FE0004" w:rsidRPr="00DE7DA6" w:rsidRDefault="00FE0004"/>
    <w:p w14:paraId="0000003D" w14:textId="77777777" w:rsidR="00FE0004" w:rsidRPr="00DE7DA6" w:rsidRDefault="00266DCC">
      <w:r>
        <w:t>7. A SZEMÉLYES ADATOK KEZELÉSE</w:t>
      </w:r>
    </w:p>
    <w:p w14:paraId="0000003E" w14:textId="77777777" w:rsidR="00FE0004" w:rsidRPr="00DE7DA6" w:rsidRDefault="00FE0004"/>
    <w:p w14:paraId="0000003F" w14:textId="332B2D11" w:rsidR="00FE0004" w:rsidRPr="00DE7DA6" w:rsidRDefault="00266DCC">
      <w:r>
        <w:t xml:space="preserve">7.1 A Játékban való részvétellel a résztvevő hozzájárul ahhoz, hogy a Szervező a részére megadott személyes adatokat (a továbbiakban: „Személyes adatok”) marketingcélokra kezelje az Európai Parlament és a Tanács (EU) 2016/679 rendelete (2016. április 27.) alapján, amely a természetes személyek személyes adatok kezelése tekintetében történő védelméről és az ilyen adatok szabad áramlásáról szól (a továbbiakban: „Rendelet”). A kezelt adatok köre: keresztnév, vezetéknév, </w:t>
      </w:r>
      <w:r w:rsidR="00533362">
        <w:t xml:space="preserve">cégnév vagy Scania jármű </w:t>
      </w:r>
      <w:r w:rsidR="00507907">
        <w:t>alváz</w:t>
      </w:r>
      <w:r w:rsidR="00533362">
        <w:t>száma, cég székhelye</w:t>
      </w:r>
      <w:r>
        <w:t>,</w:t>
      </w:r>
      <w:r w:rsidR="00533362">
        <w:t xml:space="preserve"> munkakör, email és telefonszám</w:t>
      </w:r>
      <w:r>
        <w:t>. A megadott Személyes adatokat a Szervező legfeljebb 10 évig tárolhatja jövőbeni marketing- és promóciós tevékenységek céljából, az előírt tárolási idő lejártáig, vagy addig, amíg a résztvevő ezt a hozzájárulást írásban vissza nem vonja. A visszavonást ajánlott levélben a Szervező székhelyére vagy e-mailben a cer.dpo.hu@scania.com címre kell elküldeni. A Játékban való részvétel során a Játékos által megadott Személyes adatokat a Szervező kizárólag a Játék lebonyolítása és marketingtevékenységek céljából használja fel, beleértve a nyeremények elküldését, az életkor ellenőrzését, valamint a nyertesek nevük megjelölésével történő kihirdetését a közösségi médiában. A megadott Személyes adatokat a Szervező biztonságosan tárolja legfeljebb 10 évig, ezt követően az adatokat a hatályos jogszabályokkal összhangban törli.</w:t>
      </w:r>
    </w:p>
    <w:p w14:paraId="00000040" w14:textId="77777777" w:rsidR="00FE0004" w:rsidRPr="00DE7DA6" w:rsidRDefault="00FE0004"/>
    <w:p w14:paraId="00000041" w14:textId="77777777" w:rsidR="00FE0004" w:rsidRPr="00DE7DA6" w:rsidRDefault="00266DCC">
      <w:r>
        <w:t xml:space="preserve">7.2 A hozzájárulás visszavonását követően a Játékban való további részvétel nem lehetséges. A Szervező ezúton tájékoztatja a Játékosokat, hogy a Személyes adatok megadása önkéntes. A Személyes adatokat megadó Játékos felelősséget vállal azért, hogy az általa megadott adatok helyesek, teljesek, naprakészek és valósak, továbbá jogosult azokat a Rendeletnek megfelelően adatkezelés céljából a Szervező rendelkezésére bocsátani. A Játékban való részvétellel a Játékos kijelenti, hogy megismerte a Rendelet alapján szükséges információkat, különösen a Szervező, mint adatkezelő azonosító adatait, a Személyes adatok kezelésének célját, a kezelt személyes adatok listáját, továbbá tájékoztatást kapott az adatok önkéntes megadásáról, a hozzájárulás érvényességi idejéről, valamint arról, hogy tájékoztatást kapott az adatkezelés alanyaként a Rendelet értelmében </w:t>
      </w:r>
      <w:r>
        <w:lastRenderedPageBreak/>
        <w:t>őt megillető jogokról. (A fenti információk elérhetők a Szervező weboldalán: https://www.scania.com/hu/hu/home/admin/misc/legal.html).</w:t>
      </w:r>
    </w:p>
    <w:p w14:paraId="00000042" w14:textId="77777777" w:rsidR="00FE0004" w:rsidRPr="00DE7DA6" w:rsidRDefault="00266DCC">
      <w:r>
        <w:t>A Játékban való részvétellel a résztvevő továbbá hozzájárul Személyes adatainak díjmentes közzétételéhez médiában, különösen az interneten, abban az esetben, ha nyeremény nyertese lesz. A Játékos által megadott adatok elektronikus formában is kezelhetők. A Rendelet értelmében az adatkezelő a Szervező. A Személyes adatokat a Szervezőnek megadó személy jogosult hozzáférni a személyes adataihoz (a Rendelet 15. cikkének (1) bekezdése értelmében), azaz jogosult díjmentesen tájékoztatást kérni a Szervező által kezelt személyes adatokról, valamint élhet egyéb, a Rendelet által biztosított jogaival, például, ha a Játékos úgy ítéli meg, hogy a Szervező megsérti a Rendelet alapján fennálló kötelezettségeit, kérheti a pontatlan Személyes adatok helyesbítését (a Rendelet 16. cikke), a Személyes adatok törlését (a Rendelet 17. cikke), valamint a Személyes adatok kezelésének korlátozását (a Rendelet 18. cikke),  ilyen esetben a Szervező az alkalmazandó jogszabályokkal (beleértve az iratkezelésre és az archiválásra vonatkozó jogszabályokat) összhangban jár el. Amennyiben a Játékos saját maga adta meg a kezelt Személyes adatokat, jogosult az adathordozhatósághoz való jog gyakorlására a Rendelet 20. cikke alapján.</w:t>
      </w:r>
    </w:p>
    <w:p w14:paraId="00000043" w14:textId="77777777" w:rsidR="00FE0004" w:rsidRPr="00DE7DA6" w:rsidRDefault="00FE0004"/>
    <w:p w14:paraId="00000044" w14:textId="77777777" w:rsidR="00FE0004" w:rsidRPr="00DE7DA6" w:rsidRDefault="00266DCC">
      <w:r>
        <w:t>7.3 A fentiekben ismertetett esetekben, vagy kérdés, illetve panasz esetén a Játékos írásban vagy e-mail útján fordulhat a Személyes adatok védelméért felelős kapcsolattartó személyhez. Ha azt gyanítja, hogy az Önre vonatkozó személyes adatok kezelése ellentétes a Rendelettel, vagy megsértették a Személyes adatok kezelése során fennálló jogait, kezdeményezheti adatvédelmi eljárás indítását az adott ország illetékes hatóságánál.</w:t>
      </w:r>
    </w:p>
    <w:p w14:paraId="00000045" w14:textId="77777777" w:rsidR="00FE0004" w:rsidRPr="00DE7DA6" w:rsidRDefault="00FE0004"/>
    <w:p w14:paraId="00000046" w14:textId="77777777" w:rsidR="00FE0004" w:rsidRPr="00DE7DA6" w:rsidRDefault="00266DCC">
      <w:r>
        <w:t xml:space="preserve">7.4 A Szervező Személyes adatok védelméért felelős kapcsolattartójával elektronikus úton a </w:t>
      </w:r>
      <w:r>
        <w:rPr>
          <w:color w:val="0000FF"/>
        </w:rPr>
        <w:t>cer.dpo.hu@scania.com</w:t>
      </w:r>
      <w:r>
        <w:t xml:space="preserve"> </w:t>
      </w:r>
      <w:r>
        <w:rPr>
          <w:sz w:val="20"/>
          <w:szCs w:val="20"/>
        </w:rPr>
        <w:t>e</w:t>
      </w:r>
      <w:r w:rsidRPr="00507907">
        <w:t>-mail címen, vagy írásban, a jelen szabályzat 1. pontjában megjelölt székhely címén veheti fel a kapcsolatot.</w:t>
      </w:r>
    </w:p>
    <w:p w14:paraId="00000047" w14:textId="77777777" w:rsidR="00FE0004" w:rsidRPr="00DE7DA6" w:rsidRDefault="00FE0004"/>
    <w:p w14:paraId="00000049" w14:textId="54FABB63" w:rsidR="00FE0004" w:rsidRPr="00DE7DA6" w:rsidRDefault="00266DCC">
      <w:r>
        <w:t xml:space="preserve">7.5 A Személyes adatok biztonságos kezelése érdekében, valamint annak biztosítása érdekében, hogy az adatkezelés megfeleljen a rendeletnek </w:t>
      </w:r>
      <w:r w:rsidR="00EA257C">
        <w:t xml:space="preserve"> </w:t>
      </w:r>
      <w:r>
        <w:t>és a személyes adatok</w:t>
      </w:r>
      <w:r w:rsidR="00EA257C">
        <w:t xml:space="preserve"> </w:t>
      </w:r>
      <w:r>
        <w:t>kezeléséről szóló törvénynek, a felügyeletet a felelős személy gyakorolja. A felelős személy</w:t>
      </w:r>
    </w:p>
    <w:p w14:paraId="0000004A" w14:textId="77777777" w:rsidR="00FE0004" w:rsidRPr="00DE7DA6" w:rsidRDefault="00266DCC">
      <w:r>
        <w:t xml:space="preserve">kapcsolattartás adatai: </w:t>
      </w:r>
    </w:p>
    <w:p w14:paraId="0000004B" w14:textId="77777777" w:rsidR="00FE0004" w:rsidRPr="00DE7DA6" w:rsidRDefault="00FE0004"/>
    <w:p w14:paraId="0000004C" w14:textId="31F3B549" w:rsidR="00FE0004" w:rsidRPr="00DE7DA6" w:rsidRDefault="00266DCC">
      <w:r>
        <w:t xml:space="preserve">Cím: Scania </w:t>
      </w:r>
      <w:r w:rsidR="00EA257C">
        <w:t>Hungária Kft, 2051 Biatorbágy, Rozália park 1.</w:t>
      </w:r>
    </w:p>
    <w:p w14:paraId="0000004D" w14:textId="77777777" w:rsidR="00FE0004" w:rsidRPr="00DE7DA6" w:rsidRDefault="00266DCC">
      <w:r>
        <w:t xml:space="preserve">E-mail: </w:t>
      </w:r>
      <w:r>
        <w:rPr>
          <w:color w:val="0000FF"/>
        </w:rPr>
        <w:t>cer.dpo.hu@scania.com</w:t>
      </w:r>
    </w:p>
    <w:p w14:paraId="0000004E" w14:textId="77777777" w:rsidR="00FE0004" w:rsidRPr="00DE7DA6" w:rsidRDefault="00FE0004"/>
    <w:p w14:paraId="0000004F" w14:textId="77777777" w:rsidR="00FE0004" w:rsidRPr="00DE7DA6" w:rsidRDefault="00266DCC">
      <w:r>
        <w:t>8. ZÁRÓ RENDELKEZÉSEK</w:t>
      </w:r>
    </w:p>
    <w:p w14:paraId="00000050" w14:textId="77777777" w:rsidR="00FE0004" w:rsidRPr="00DE7DA6" w:rsidRDefault="00FE0004"/>
    <w:p w14:paraId="00000052" w14:textId="269069D1" w:rsidR="00FE0004" w:rsidRDefault="00266DCC">
      <w:r>
        <w:t>A Szervező nem vállal felelősséget a nyertesnek a kapott nyereményekből eredő károkért. A jelen Szabályzat 2024. 12. 0</w:t>
      </w:r>
      <w:r w:rsidR="00EA257C">
        <w:t>9-i</w:t>
      </w:r>
      <w:r>
        <w:t xml:space="preserve"> dátummal lép hatályba.</w:t>
      </w:r>
    </w:p>
    <w:p w14:paraId="0000009E" w14:textId="77777777" w:rsidR="00FE0004" w:rsidRDefault="00FE0004"/>
    <w:p w14:paraId="0000009F" w14:textId="77777777" w:rsidR="00FE0004" w:rsidRDefault="00FE0004"/>
    <w:p w14:paraId="000000A0" w14:textId="77777777" w:rsidR="00FE0004" w:rsidRDefault="00FE0004"/>
    <w:p w14:paraId="000000A1" w14:textId="77777777" w:rsidR="00FE0004" w:rsidRDefault="00FE0004"/>
    <w:sectPr w:rsidR="00FE0004">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004"/>
    <w:rsid w:val="00266DCC"/>
    <w:rsid w:val="002C2D13"/>
    <w:rsid w:val="003F470A"/>
    <w:rsid w:val="0044223E"/>
    <w:rsid w:val="00507907"/>
    <w:rsid w:val="00533362"/>
    <w:rsid w:val="00A93ED7"/>
    <w:rsid w:val="00D21C81"/>
    <w:rsid w:val="00DE7DA6"/>
    <w:rsid w:val="00EA257C"/>
    <w:rsid w:val="00FE00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23988"/>
  <w15:docId w15:val="{939D4C72-906F-D144-9C96-DD76D849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hu-HU"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uiPriority w:val="9"/>
    <w:qFormat/>
    <w:pPr>
      <w:keepNext/>
      <w:keepLines/>
      <w:spacing w:before="400" w:after="120"/>
      <w:outlineLvl w:val="0"/>
    </w:pPr>
    <w:rPr>
      <w:sz w:val="40"/>
      <w:szCs w:val="40"/>
    </w:rPr>
  </w:style>
  <w:style w:type="paragraph" w:styleId="Cmsor2">
    <w:name w:val="heading 2"/>
    <w:basedOn w:val="Norml"/>
    <w:next w:val="Norml"/>
    <w:uiPriority w:val="9"/>
    <w:semiHidden/>
    <w:unhideWhenUsed/>
    <w:qFormat/>
    <w:pPr>
      <w:keepNext/>
      <w:keepLines/>
      <w:spacing w:before="360" w:after="120"/>
      <w:outlineLvl w:val="1"/>
    </w:pPr>
    <w:rPr>
      <w:sz w:val="32"/>
      <w:szCs w:val="32"/>
    </w:rPr>
  </w:style>
  <w:style w:type="paragraph" w:styleId="Cmsor3">
    <w:name w:val="heading 3"/>
    <w:basedOn w:val="Norml"/>
    <w:next w:val="Norml"/>
    <w:uiPriority w:val="9"/>
    <w:semiHidden/>
    <w:unhideWhenUsed/>
    <w:qFormat/>
    <w:pPr>
      <w:keepNext/>
      <w:keepLines/>
      <w:spacing w:before="320" w:after="80"/>
      <w:outlineLvl w:val="2"/>
    </w:pPr>
    <w:rPr>
      <w:color w:val="434343"/>
      <w:sz w:val="28"/>
      <w:szCs w:val="28"/>
    </w:rPr>
  </w:style>
  <w:style w:type="paragraph" w:styleId="Cmsor4">
    <w:name w:val="heading 4"/>
    <w:basedOn w:val="Norml"/>
    <w:next w:val="Norml"/>
    <w:uiPriority w:val="9"/>
    <w:semiHidden/>
    <w:unhideWhenUsed/>
    <w:qFormat/>
    <w:pPr>
      <w:keepNext/>
      <w:keepLines/>
      <w:spacing w:before="280" w:after="80"/>
      <w:outlineLvl w:val="3"/>
    </w:pPr>
    <w:rPr>
      <w:color w:val="666666"/>
      <w:sz w:val="24"/>
      <w:szCs w:val="24"/>
    </w:rPr>
  </w:style>
  <w:style w:type="paragraph" w:styleId="Cmsor5">
    <w:name w:val="heading 5"/>
    <w:basedOn w:val="Norml"/>
    <w:next w:val="Norml"/>
    <w:uiPriority w:val="9"/>
    <w:semiHidden/>
    <w:unhideWhenUsed/>
    <w:qFormat/>
    <w:pPr>
      <w:keepNext/>
      <w:keepLines/>
      <w:spacing w:before="240" w:after="80"/>
      <w:outlineLvl w:val="4"/>
    </w:pPr>
    <w:rPr>
      <w:color w:val="666666"/>
    </w:rPr>
  </w:style>
  <w:style w:type="paragraph" w:styleId="Cmsor6">
    <w:name w:val="heading 6"/>
    <w:basedOn w:val="Norml"/>
    <w:next w:val="Norml"/>
    <w:uiPriority w:val="9"/>
    <w:semiHidden/>
    <w:unhideWhenUsed/>
    <w:qFormat/>
    <w:pPr>
      <w:keepNext/>
      <w:keepLines/>
      <w:spacing w:before="240" w:after="80"/>
      <w:outlineLvl w:val="5"/>
    </w:pPr>
    <w:rPr>
      <w:i/>
      <w:color w:val="66666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uiPriority w:val="10"/>
    <w:qFormat/>
    <w:pPr>
      <w:keepNext/>
      <w:keepLines/>
      <w:spacing w:after="60"/>
    </w:pPr>
    <w:rPr>
      <w:sz w:val="52"/>
      <w:szCs w:val="52"/>
    </w:rPr>
  </w:style>
  <w:style w:type="paragraph" w:styleId="Alcm">
    <w:name w:val="Subtitle"/>
    <w:basedOn w:val="Norml"/>
    <w:next w:val="Norml"/>
    <w:uiPriority w:val="11"/>
    <w:qFormat/>
    <w:pPr>
      <w:keepNext/>
      <w:keepLines/>
      <w:spacing w:after="320"/>
    </w:pPr>
    <w:rPr>
      <w:color w:val="666666"/>
      <w:sz w:val="30"/>
      <w:szCs w:val="30"/>
    </w:rPr>
  </w:style>
  <w:style w:type="paragraph" w:styleId="Vltozat">
    <w:name w:val="Revision"/>
    <w:hidden/>
    <w:uiPriority w:val="99"/>
    <w:semiHidden/>
    <w:rsid w:val="003F470A"/>
    <w:pPr>
      <w:spacing w:line="240" w:lineRule="auto"/>
    </w:pPr>
  </w:style>
  <w:style w:type="character" w:styleId="Hiperhivatkozs">
    <w:name w:val="Hyperlink"/>
    <w:basedOn w:val="Bekezdsalapbettpusa"/>
    <w:uiPriority w:val="99"/>
    <w:unhideWhenUsed/>
    <w:rsid w:val="0044223E"/>
    <w:rPr>
      <w:color w:val="0000FF" w:themeColor="hyperlink"/>
      <w:u w:val="single"/>
    </w:rPr>
  </w:style>
  <w:style w:type="character" w:styleId="Feloldatlanmegemlts">
    <w:name w:val="Unresolved Mention"/>
    <w:basedOn w:val="Bekezdsalapbettpusa"/>
    <w:uiPriority w:val="99"/>
    <w:semiHidden/>
    <w:unhideWhenUsed/>
    <w:rsid w:val="004422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cania.com/hu/hu/home/campaigns/super-teli-ajandeko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a7f2ec83-e677-438d-afb7-4c7c0dbc872b}" enabled="1" method="Standard" siteId="{3bc062e4-ac9d-4c17-b4dd-3aad637ff1ac}" contentBits="0" removed="0"/>
</clbl:labelList>
</file>

<file path=docProps/app.xml><?xml version="1.0" encoding="utf-8"?>
<Properties xmlns="http://schemas.openxmlformats.org/officeDocument/2006/extended-properties" xmlns:vt="http://schemas.openxmlformats.org/officeDocument/2006/docPropsVTypes">
  <Template>Normal</Template>
  <TotalTime>6</TotalTime>
  <Pages>1</Pages>
  <Words>1417</Words>
  <Characters>9780</Characters>
  <Application>Microsoft Office Word</Application>
  <DocSecurity>0</DocSecurity>
  <Lines>81</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Papp Mihály Bence</dc:creator>
  <cp:lastModifiedBy>Papp Mihály Bence</cp:lastModifiedBy>
  <cp:revision>4</cp:revision>
  <dcterms:created xsi:type="dcterms:W3CDTF">2024-12-06T10:53:00Z</dcterms:created>
  <dcterms:modified xsi:type="dcterms:W3CDTF">2024-12-06T11:59:00Z</dcterms:modified>
</cp:coreProperties>
</file>